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5D" w:rsidRDefault="00227008">
      <w:pPr>
        <w:pStyle w:val="40"/>
        <w:shd w:val="clear" w:color="auto" w:fill="auto"/>
        <w:ind w:firstLine="760"/>
        <w:rPr>
          <w:rStyle w:val="41"/>
          <w:i/>
          <w:iCs/>
        </w:rPr>
      </w:pPr>
      <w:r>
        <w:rPr>
          <w:rStyle w:val="41"/>
          <w:i/>
          <w:iCs/>
        </w:rPr>
        <w:t>Пресс-рели з:</w:t>
      </w:r>
    </w:p>
    <w:p w:rsidR="002D26CB" w:rsidRDefault="002D26CB" w:rsidP="002D26CB">
      <w:pPr>
        <w:pStyle w:val="40"/>
        <w:shd w:val="clear" w:color="auto" w:fill="auto"/>
        <w:ind w:firstLine="760"/>
        <w:jc w:val="center"/>
        <w:rPr>
          <w:b/>
        </w:rPr>
      </w:pPr>
      <w:r w:rsidRPr="002D26CB">
        <w:rPr>
          <w:b/>
        </w:rPr>
        <w:t>Мероприятия по теме «Технологии, которые предсказывают погоду» в рамках всероссийского образовательного проекта «Урок цифры»</w:t>
      </w:r>
    </w:p>
    <w:p w:rsidR="002D26CB" w:rsidRPr="002D26CB" w:rsidRDefault="002D26CB" w:rsidP="002D26CB">
      <w:pPr>
        <w:pStyle w:val="40"/>
        <w:shd w:val="clear" w:color="auto" w:fill="auto"/>
        <w:ind w:firstLine="760"/>
        <w:jc w:val="center"/>
        <w:rPr>
          <w:b/>
        </w:rPr>
      </w:pPr>
      <w:bookmarkStart w:id="0" w:name="_GoBack"/>
      <w:bookmarkEnd w:id="0"/>
    </w:p>
    <w:p w:rsidR="00F65B5D" w:rsidRDefault="00227008">
      <w:pPr>
        <w:pStyle w:val="30"/>
        <w:shd w:val="clear" w:color="auto" w:fill="auto"/>
        <w:spacing w:before="0" w:line="385" w:lineRule="exact"/>
        <w:ind w:firstLine="760"/>
        <w:jc w:val="both"/>
      </w:pPr>
      <w:r>
        <w:t>Российские школьники познакомятся с процессами измерения, анализа и прогнозиров</w:t>
      </w:r>
      <w:r w:rsidR="00CB6FEB">
        <w:t>ания атмосферных явлений с помощью</w:t>
      </w:r>
      <w:r>
        <w:t xml:space="preserve"> технологий на «Уроке цифры».</w:t>
      </w:r>
    </w:p>
    <w:p w:rsidR="00F65B5D" w:rsidRDefault="00227008">
      <w:pPr>
        <w:pStyle w:val="20"/>
        <w:shd w:val="clear" w:color="auto" w:fill="auto"/>
        <w:spacing w:after="0" w:line="385" w:lineRule="exact"/>
        <w:ind w:firstLine="760"/>
        <w:jc w:val="both"/>
      </w:pPr>
      <w:r>
        <w:t xml:space="preserve">С 16 января по 5 февраля 2023 г. в школах по </w:t>
      </w:r>
      <w:r>
        <w:t>всей стране будет проходить «Урок цифры» по технологиям, которые предсказывают погоду. Стратегический партнер и разработчик его содержания — компания «Яндекс». Мероприятие регулярно проводится АНО «Цифровая экономика». Минц</w:t>
      </w:r>
      <w:r w:rsidR="00CB6FEB">
        <w:t>и</w:t>
      </w:r>
      <w:r>
        <w:t>фры России и М</w:t>
      </w:r>
      <w:r w:rsidR="00CB6FEB">
        <w:t>и</w:t>
      </w:r>
      <w:r>
        <w:t>нпр</w:t>
      </w:r>
      <w:r>
        <w:t>осве</w:t>
      </w:r>
      <w:r w:rsidR="00CB6FEB">
        <w:t>щ</w:t>
      </w:r>
      <w:r>
        <w:t>ен</w:t>
      </w:r>
      <w:r w:rsidR="00CB6FEB">
        <w:t>и</w:t>
      </w:r>
      <w:r>
        <w:t>я Росс</w:t>
      </w:r>
      <w:r>
        <w:t>ии в партнерстве с ключевыми российскими компаниями сферы информационных технологий.</w:t>
      </w:r>
    </w:p>
    <w:p w:rsidR="00F65B5D" w:rsidRDefault="00227008">
      <w:pPr>
        <w:pStyle w:val="40"/>
        <w:shd w:val="clear" w:color="auto" w:fill="auto"/>
        <w:ind w:firstLine="760"/>
      </w:pPr>
      <w:r>
        <w:t xml:space="preserve">«Яндекс Погода ежеминутно просчитывает прогноз на основе анализа больших </w:t>
      </w:r>
      <w:r w:rsidR="00CB6FEB">
        <w:t>д</w:t>
      </w:r>
      <w:r>
        <w:t>анных н искусственного интеллекта, а специалисты сервиса работают на</w:t>
      </w:r>
      <w:r w:rsidR="00CB6FEB">
        <w:t>д</w:t>
      </w:r>
      <w:r>
        <w:t xml:space="preserve"> улучшением точности прогноз</w:t>
      </w:r>
      <w:r>
        <w:t>а. Мы знакомим сетей с их рабочим процессом и наглядно рассказываем о современных технологиях и профессиях.</w:t>
      </w:r>
      <w:r>
        <w:rPr>
          <w:rStyle w:val="42"/>
        </w:rPr>
        <w:t xml:space="preserve"> </w:t>
      </w:r>
      <w:r>
        <w:rPr>
          <w:rStyle w:val="43"/>
        </w:rPr>
        <w:t xml:space="preserve">— отметил директор по развитию образования Яндекса </w:t>
      </w:r>
      <w:r>
        <w:rPr>
          <w:rStyle w:val="42"/>
        </w:rPr>
        <w:t xml:space="preserve">Сергей Бражник. </w:t>
      </w:r>
      <w:r>
        <w:rPr>
          <w:rStyle w:val="43"/>
        </w:rPr>
        <w:t xml:space="preserve">— </w:t>
      </w:r>
      <w:r>
        <w:t xml:space="preserve">Наши эксперты стараются отказаться от сухой </w:t>
      </w:r>
      <w:r w:rsidR="00CB6FEB">
        <w:t>теории,</w:t>
      </w:r>
      <w:r>
        <w:t xml:space="preserve"> а пользу разбора реальных </w:t>
      </w:r>
      <w:r w:rsidR="00CB6FEB">
        <w:t>задач</w:t>
      </w:r>
      <w:r>
        <w:t xml:space="preserve"> в игровой форме. Мы хотим показать., что каждая специальность важна и увлекательна по-своему».</w:t>
      </w:r>
    </w:p>
    <w:p w:rsidR="00F65B5D" w:rsidRDefault="00227008">
      <w:pPr>
        <w:pStyle w:val="40"/>
        <w:shd w:val="clear" w:color="auto" w:fill="auto"/>
        <w:ind w:firstLine="760"/>
      </w:pPr>
      <w:r>
        <w:t xml:space="preserve">«Развитие </w:t>
      </w:r>
      <w:r w:rsidR="00CB6FEB">
        <w:t>кадрового</w:t>
      </w:r>
      <w:r>
        <w:t xml:space="preserve"> потенциала в сфере информационных технологии сегодня играет ведущую роль в процессах цифровой трансформации государства. Для обеспечения </w:t>
      </w:r>
      <w:r>
        <w:t>подготовки специалистов ИТ-отрасли валено уже со школьной скамьи знакомить сетей с профориентационными проектами в области технического творчества. Новый «Урок цифры» по технологиям, которые предсказывают погоду, покажет ребятам увлекательный мир сервиса Я</w:t>
      </w:r>
      <w:r>
        <w:t>ндекс Погода, который уже завоевал доверие пользователей. На уроке школьники узнают, как происходит обработка метеорологических санных и (формируется прогноз погоды, а обучение в игровой форме поможет им закрепить приобретенные навыки».</w:t>
      </w:r>
      <w:r>
        <w:rPr>
          <w:rStyle w:val="42"/>
        </w:rPr>
        <w:t xml:space="preserve"> — </w:t>
      </w:r>
      <w:r>
        <w:rPr>
          <w:rStyle w:val="43"/>
        </w:rPr>
        <w:t xml:space="preserve">сказала директор </w:t>
      </w:r>
      <w:r>
        <w:rPr>
          <w:rStyle w:val="43"/>
        </w:rPr>
        <w:t>Департамента координации программ и проектов М</w:t>
      </w:r>
      <w:r w:rsidR="00CB6FEB">
        <w:rPr>
          <w:rStyle w:val="43"/>
        </w:rPr>
        <w:t>и</w:t>
      </w:r>
      <w:r>
        <w:rPr>
          <w:rStyle w:val="43"/>
        </w:rPr>
        <w:t>н</w:t>
      </w:r>
      <w:r w:rsidR="00CB6FEB">
        <w:rPr>
          <w:rStyle w:val="43"/>
        </w:rPr>
        <w:t>ци</w:t>
      </w:r>
      <w:r>
        <w:rPr>
          <w:rStyle w:val="43"/>
        </w:rPr>
        <w:t xml:space="preserve">фры России </w:t>
      </w:r>
      <w:r>
        <w:rPr>
          <w:rStyle w:val="42"/>
        </w:rPr>
        <w:t>Татьяна Трубникова.</w:t>
      </w:r>
    </w:p>
    <w:p w:rsidR="00F65B5D" w:rsidRDefault="00227008">
      <w:pPr>
        <w:pStyle w:val="40"/>
        <w:shd w:val="clear" w:color="auto" w:fill="auto"/>
        <w:ind w:firstLine="760"/>
      </w:pPr>
      <w:r>
        <w:t>«В России живут сотни тысяч талантливых любознательных ребят, которые интересуются технологиями, машинным обучением и саже создают свои ПП-решения</w:t>
      </w:r>
      <w:r>
        <w:rPr>
          <w:rStyle w:val="42"/>
        </w:rPr>
        <w:t xml:space="preserve"> - </w:t>
      </w:r>
      <w:r>
        <w:t>это подтверждается большим</w:t>
      </w:r>
      <w:r>
        <w:t xml:space="preserve"> количеством </w:t>
      </w:r>
      <w:r w:rsidR="00CB6FEB">
        <w:t>государственных</w:t>
      </w:r>
      <w:r>
        <w:t xml:space="preserve"> и частных инициатив, конкурсов и олимпиад в области ПТ. Ни </w:t>
      </w:r>
      <w:r w:rsidR="00CB6FEB">
        <w:t>д</w:t>
      </w:r>
      <w:r>
        <w:t>ля кого не секрет, что искусственный интеллект давно и прочно вошел в нашу повседневную) действительность, поэтому крайне валено стимулировать интерес подрастающего по</w:t>
      </w:r>
      <w:r>
        <w:t>коления к технологиям, которые со временем могут перер</w:t>
      </w:r>
      <w:r w:rsidR="00CB6FEB">
        <w:t>асти в село всей жизни. Новый «</w:t>
      </w:r>
      <w:r>
        <w:t xml:space="preserve">Урок </w:t>
      </w:r>
      <w:r w:rsidR="00CB6FEB">
        <w:t>ци</w:t>
      </w:r>
      <w:r>
        <w:t>фры» от Яндекса получился действительно интересным и не только помогает с легкостью делать первые шаги в ПТ. но и расширить свои компетенции школьникам более взрос</w:t>
      </w:r>
      <w:r>
        <w:t>лого возраста».</w:t>
      </w:r>
      <w:r>
        <w:rPr>
          <w:rStyle w:val="42"/>
        </w:rPr>
        <w:t xml:space="preserve"> — </w:t>
      </w:r>
      <w:r>
        <w:rPr>
          <w:rStyle w:val="43"/>
        </w:rPr>
        <w:lastRenderedPageBreak/>
        <w:t xml:space="preserve">комментирует </w:t>
      </w:r>
      <w:r>
        <w:rPr>
          <w:rStyle w:val="42"/>
        </w:rPr>
        <w:t xml:space="preserve">Сергей Плуготаренко. </w:t>
      </w:r>
      <w:r>
        <w:rPr>
          <w:rStyle w:val="43"/>
        </w:rPr>
        <w:t>генеральный директор АНО «Цифровая экономика».</w:t>
      </w:r>
    </w:p>
    <w:p w:rsidR="00F65B5D" w:rsidRDefault="00227008">
      <w:pPr>
        <w:pStyle w:val="20"/>
        <w:shd w:val="clear" w:color="auto" w:fill="auto"/>
        <w:spacing w:after="0" w:line="385" w:lineRule="exact"/>
        <w:ind w:firstLine="760"/>
        <w:jc w:val="both"/>
      </w:pPr>
      <w:r>
        <w:t>На «Уроке цифры» детям объяснят, чем занимаются метеоролог, инженер данных, аналитик данных, специалист по вычислительной математике, специалист по машинному</w:t>
      </w:r>
      <w:r>
        <w:t xml:space="preserve"> обучению п менеджер проекта. Ученикам расскажут, для чего нужны метеорадары и метеозонды, что делать с погрешностями в вычислениях, как происходит просеивание данных п как в этом помогает искусственный интеллект.</w:t>
      </w:r>
    </w:p>
    <w:p w:rsidR="00F65B5D" w:rsidRDefault="00227008">
      <w:pPr>
        <w:pStyle w:val="20"/>
        <w:shd w:val="clear" w:color="auto" w:fill="auto"/>
        <w:spacing w:after="0" w:line="385" w:lineRule="exact"/>
        <w:ind w:firstLine="760"/>
        <w:jc w:val="both"/>
      </w:pPr>
      <w:r>
        <w:t xml:space="preserve">Приступить к занятию можно в любое время: </w:t>
      </w:r>
      <w:r>
        <w:t xml:space="preserve">в школе с учителем </w:t>
      </w:r>
      <w:r w:rsidR="00CB6FEB">
        <w:t>или</w:t>
      </w:r>
      <w:r>
        <w:t xml:space="preserve"> дома, самостоятельно либо с родителями. Прохождение урока занимает от 10 до 30 минут п органично впишется в школьную программу по информатике, географии, природоведению </w:t>
      </w:r>
      <w:r w:rsidR="00CB6FEB">
        <w:t>или</w:t>
      </w:r>
      <w:r>
        <w:t xml:space="preserve"> математике. Задания делятся на три уровня сложности в зависи</w:t>
      </w:r>
      <w:r>
        <w:t>мости от возраста школьников: для младших, средних и старших классов.</w:t>
      </w:r>
    </w:p>
    <w:p w:rsidR="00F65B5D" w:rsidRDefault="00227008">
      <w:pPr>
        <w:pStyle w:val="20"/>
        <w:shd w:val="clear" w:color="auto" w:fill="auto"/>
        <w:spacing w:after="0" w:line="385" w:lineRule="exact"/>
        <w:ind w:firstLine="760"/>
        <w:jc w:val="both"/>
      </w:pPr>
      <w:r>
        <w:t>«Урок цифры» проводится в России с 2018 года. В рамках проекта ведущие II-компании разрабатывают уроки, доступные как для изучения в школе.</w:t>
      </w:r>
    </w:p>
    <w:sectPr w:rsidR="00F65B5D">
      <w:headerReference w:type="default" r:id="rId6"/>
      <w:pgSz w:w="11900" w:h="16840"/>
      <w:pgMar w:top="1129" w:right="673" w:bottom="1337" w:left="9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08" w:rsidRDefault="00227008">
      <w:r>
        <w:separator/>
      </w:r>
    </w:p>
  </w:endnote>
  <w:endnote w:type="continuationSeparator" w:id="0">
    <w:p w:rsidR="00227008" w:rsidRDefault="0022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08" w:rsidRDefault="00227008"/>
  </w:footnote>
  <w:footnote w:type="continuationSeparator" w:id="0">
    <w:p w:rsidR="00227008" w:rsidRDefault="0022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5D" w:rsidRDefault="002270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22.25pt;width:5.05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5B5D" w:rsidRDefault="0022700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5B5D"/>
    <w:rsid w:val="00227008"/>
    <w:rsid w:val="002D26CB"/>
    <w:rsid w:val="00CB6FEB"/>
    <w:rsid w:val="00F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A1A3FE"/>
  <w15:docId w15:val="{CBF129D6-E2AC-4322-A83F-74D9FAA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85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2023-01-12T12:44:00Z</dcterms:created>
  <dcterms:modified xsi:type="dcterms:W3CDTF">2023-01-12T12:53:00Z</dcterms:modified>
</cp:coreProperties>
</file>